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374" w:rsidRPr="003D2374" w:rsidRDefault="003D2374" w:rsidP="003D2374">
      <w:pPr>
        <w:jc w:val="both"/>
        <w:rPr>
          <w:rFonts w:ascii="Arial" w:hAnsi="Arial" w:cs="Arial"/>
          <w:b/>
          <w:noProof/>
          <w:lang w:val="pl-PL"/>
        </w:rPr>
      </w:pPr>
    </w:p>
    <w:p w:rsidR="003D2374" w:rsidRPr="003D2374" w:rsidRDefault="003D2374" w:rsidP="003D2374">
      <w:pPr>
        <w:jc w:val="both"/>
        <w:rPr>
          <w:rFonts w:ascii="Arial" w:hAnsi="Arial" w:cs="Arial"/>
          <w:b/>
          <w:noProof/>
          <w:lang w:val="pl-PL"/>
        </w:rPr>
      </w:pPr>
    </w:p>
    <w:p w:rsidR="003D2374" w:rsidRPr="0082626A" w:rsidRDefault="003D2374" w:rsidP="003D2374">
      <w:pPr>
        <w:pStyle w:val="Tijeloteksta"/>
        <w:ind w:firstLine="720"/>
        <w:rPr>
          <w:lang w:val="hr-HR"/>
        </w:rPr>
      </w:pPr>
      <w:r w:rsidRPr="0082626A">
        <w:t>Na temelju član</w:t>
      </w:r>
      <w:r w:rsidRPr="0082626A">
        <w:rPr>
          <w:lang w:val="hr-HR"/>
        </w:rPr>
        <w:t>a</w:t>
      </w:r>
      <w:r w:rsidRPr="0082626A">
        <w:t xml:space="preserve">ka </w:t>
      </w:r>
      <w:r w:rsidRPr="0082626A">
        <w:rPr>
          <w:lang w:val="en-GB"/>
        </w:rPr>
        <w:t>26</w:t>
      </w:r>
      <w:r w:rsidRPr="0082626A">
        <w:t xml:space="preserve">. i </w:t>
      </w:r>
      <w:r w:rsidRPr="0082626A">
        <w:rPr>
          <w:lang w:val="en-GB"/>
        </w:rPr>
        <w:t>27</w:t>
      </w:r>
      <w:r w:rsidRPr="0082626A">
        <w:t xml:space="preserve">. Zakona o radu (Narodne novine broj </w:t>
      </w:r>
      <w:r w:rsidRPr="0082626A">
        <w:rPr>
          <w:lang w:val="en-GB"/>
        </w:rPr>
        <w:t>93/14 i 127/17, 98/19</w:t>
      </w:r>
      <w:r w:rsidRPr="0082626A">
        <w:t>)</w:t>
      </w:r>
      <w:r w:rsidRPr="0082626A">
        <w:rPr>
          <w:lang w:val="en-GB"/>
        </w:rPr>
        <w:t xml:space="preserve"> te</w:t>
      </w:r>
      <w:r w:rsidRPr="0082626A">
        <w:t xml:space="preserve"> članka</w:t>
      </w:r>
      <w:r w:rsidRPr="0082626A">
        <w:rPr>
          <w:lang w:val="hr-BA"/>
        </w:rPr>
        <w:t xml:space="preserve"> 58. </w:t>
      </w:r>
      <w:r w:rsidRPr="0082626A">
        <w:t>Statuta</w:t>
      </w:r>
      <w:r w:rsidRPr="0082626A">
        <w:rPr>
          <w:lang w:val="hr-HR"/>
        </w:rPr>
        <w:t xml:space="preserve"> </w:t>
      </w:r>
      <w:r w:rsidR="00AA3525" w:rsidRPr="0082626A">
        <w:rPr>
          <w:lang w:val="hr-HR"/>
        </w:rPr>
        <w:t>OŠ Juršići, Juršići 21</w:t>
      </w:r>
      <w:r w:rsidRPr="0082626A">
        <w:rPr>
          <w:lang w:val="hr-HR"/>
        </w:rPr>
        <w:t>, Š</w:t>
      </w:r>
      <w:r w:rsidR="009E5442" w:rsidRPr="0082626A">
        <w:rPr>
          <w:lang w:val="hr-HR"/>
        </w:rPr>
        <w:t>k</w:t>
      </w:r>
      <w:r w:rsidRPr="0082626A">
        <w:t>olski odbor</w:t>
      </w:r>
      <w:r w:rsidRPr="0082626A">
        <w:rPr>
          <w:lang w:val="hr-HR"/>
        </w:rPr>
        <w:t xml:space="preserve"> OŠ Juršići</w:t>
      </w:r>
      <w:r w:rsidRPr="0082626A">
        <w:t xml:space="preserve"> nakon prethodnog savjetovanja s</w:t>
      </w:r>
      <w:r w:rsidRPr="0082626A">
        <w:rPr>
          <w:lang w:val="hr-BA"/>
        </w:rPr>
        <w:t xml:space="preserve"> s</w:t>
      </w:r>
      <w:r w:rsidRPr="0082626A">
        <w:t xml:space="preserve">indikalnim povjerenikom </w:t>
      </w:r>
      <w:r w:rsidRPr="0082626A">
        <w:rPr>
          <w:lang w:val="hr-HR"/>
        </w:rPr>
        <w:t xml:space="preserve">s ovlastima  </w:t>
      </w:r>
      <w:r w:rsidRPr="0082626A">
        <w:rPr>
          <w:lang w:val="en-GB"/>
        </w:rPr>
        <w:t>R</w:t>
      </w:r>
      <w:r w:rsidRPr="0082626A">
        <w:t xml:space="preserve">adničkog vijeća, na sjednici održanoj </w:t>
      </w:r>
      <w:r w:rsidR="009E5442" w:rsidRPr="0082626A">
        <w:rPr>
          <w:lang w:val="hr-BA"/>
        </w:rPr>
        <w:t xml:space="preserve">17. lipnja 2020. godine </w:t>
      </w:r>
      <w:r w:rsidRPr="0082626A">
        <w:t>donio je</w:t>
      </w:r>
    </w:p>
    <w:p w:rsidR="003D2374" w:rsidRPr="0082626A" w:rsidRDefault="003D2374" w:rsidP="003D2374">
      <w:pPr>
        <w:pStyle w:val="Tijeloteksta"/>
        <w:tabs>
          <w:tab w:val="left" w:pos="1134"/>
        </w:tabs>
      </w:pPr>
    </w:p>
    <w:p w:rsidR="003D2374" w:rsidRPr="0082626A" w:rsidRDefault="003D2374" w:rsidP="003D2374">
      <w:pPr>
        <w:pStyle w:val="Tijeloteksta"/>
        <w:rPr>
          <w:lang w:val="hr-HR"/>
        </w:rPr>
      </w:pPr>
    </w:p>
    <w:p w:rsidR="003D2374" w:rsidRPr="0082626A" w:rsidRDefault="003D2374" w:rsidP="003D2374">
      <w:pPr>
        <w:pStyle w:val="Tijeloteksta"/>
        <w:rPr>
          <w:lang w:val="hr-HR"/>
        </w:rPr>
      </w:pPr>
    </w:p>
    <w:p w:rsidR="003D2374" w:rsidRPr="0082626A" w:rsidRDefault="003D2374" w:rsidP="003D2374">
      <w:pPr>
        <w:pStyle w:val="Tijeloteksta"/>
        <w:jc w:val="center"/>
        <w:rPr>
          <w:b/>
          <w:lang w:val="hr-HR"/>
        </w:rPr>
      </w:pPr>
      <w:r w:rsidRPr="0082626A">
        <w:rPr>
          <w:b/>
        </w:rPr>
        <w:t>PR</w:t>
      </w:r>
      <w:r w:rsidRPr="0082626A">
        <w:rPr>
          <w:b/>
          <w:lang w:val="hr-HR"/>
        </w:rPr>
        <w:t xml:space="preserve">AVILNIK O IZMJENAMA </w:t>
      </w:r>
    </w:p>
    <w:p w:rsidR="003D2374" w:rsidRPr="0082626A" w:rsidRDefault="003D2374" w:rsidP="003D2374">
      <w:pPr>
        <w:pStyle w:val="Tijeloteksta"/>
        <w:jc w:val="center"/>
        <w:rPr>
          <w:b/>
          <w:lang w:val="hr-HR"/>
        </w:rPr>
      </w:pPr>
      <w:r w:rsidRPr="0082626A">
        <w:rPr>
          <w:b/>
          <w:lang w:val="hr-HR"/>
        </w:rPr>
        <w:t xml:space="preserve">PRAVILNIKA O RADU </w:t>
      </w:r>
    </w:p>
    <w:p w:rsidR="00065A4C" w:rsidRPr="0082626A" w:rsidRDefault="00065A4C" w:rsidP="003D2374">
      <w:pPr>
        <w:pStyle w:val="Tijeloteksta"/>
        <w:jc w:val="center"/>
        <w:rPr>
          <w:b/>
          <w:lang w:val="hr-HR"/>
        </w:rPr>
      </w:pPr>
    </w:p>
    <w:p w:rsidR="003D2374" w:rsidRPr="0082626A" w:rsidRDefault="00065A4C" w:rsidP="003D2374">
      <w:pPr>
        <w:pStyle w:val="Tijeloteksta"/>
        <w:jc w:val="center"/>
        <w:rPr>
          <w:b/>
          <w:lang w:val="hr-HR"/>
        </w:rPr>
      </w:pPr>
      <w:r w:rsidRPr="0082626A">
        <w:rPr>
          <w:b/>
          <w:lang w:val="hr-HR"/>
        </w:rPr>
        <w:t>Članak 1.</w:t>
      </w:r>
    </w:p>
    <w:p w:rsidR="00065A4C" w:rsidRPr="0082626A" w:rsidRDefault="00065A4C" w:rsidP="00065A4C">
      <w:pPr>
        <w:widowControl w:val="0"/>
        <w:rPr>
          <w:b/>
          <w:noProof/>
          <w:snapToGrid w:val="0"/>
        </w:rPr>
      </w:pPr>
    </w:p>
    <w:p w:rsidR="00065A4C" w:rsidRPr="0082626A" w:rsidRDefault="00065A4C" w:rsidP="00065A4C">
      <w:pPr>
        <w:widowControl w:val="0"/>
        <w:rPr>
          <w:rFonts w:eastAsia="Comic Sans MS"/>
        </w:rPr>
      </w:pPr>
      <w:r w:rsidRPr="0082626A">
        <w:rPr>
          <w:noProof/>
          <w:snapToGrid w:val="0"/>
        </w:rPr>
        <w:t>U članku 13. stavku 2. riječi:“uredu državne uprave“ zamjenjuju se riječima: “</w:t>
      </w:r>
      <w:r w:rsidRPr="0082626A">
        <w:rPr>
          <w:rFonts w:eastAsia="Comic Sans MS"/>
        </w:rPr>
        <w:t>upravnom tijelu županije nadležnom za poslove obrazovanja.“</w:t>
      </w:r>
    </w:p>
    <w:p w:rsidR="00065A4C" w:rsidRPr="0082626A" w:rsidRDefault="00065A4C" w:rsidP="00065A4C">
      <w:pPr>
        <w:widowControl w:val="0"/>
        <w:rPr>
          <w:rFonts w:eastAsia="Comic Sans MS"/>
        </w:rPr>
      </w:pPr>
      <w:r w:rsidRPr="0082626A">
        <w:rPr>
          <w:rFonts w:eastAsia="Comic Sans MS"/>
        </w:rPr>
        <w:t>U stavku 3. riječi: „ureda državne uprave“ zamjenjuju se riječima: „upravnog tijela županije nadležnog za poslove obrazovanja“.</w:t>
      </w:r>
    </w:p>
    <w:p w:rsidR="00065A4C" w:rsidRPr="0082626A" w:rsidRDefault="00065A4C" w:rsidP="00065A4C">
      <w:pPr>
        <w:widowControl w:val="0"/>
        <w:rPr>
          <w:rFonts w:eastAsia="Comic Sans MS"/>
        </w:rPr>
      </w:pPr>
      <w:r w:rsidRPr="0082626A">
        <w:rPr>
          <w:rFonts w:eastAsia="Comic Sans MS"/>
        </w:rPr>
        <w:t>U stavku 4. riječi: „ured državne uprave“ zamjenjuju se riječima: “upravno tijelo županije nadležno za poslove obrazovanja“, a riječ :“obavijestio“ zamjenjuje se rječju:“ obavijestilo“</w:t>
      </w:r>
    </w:p>
    <w:p w:rsidR="004E6912" w:rsidRPr="0082626A" w:rsidRDefault="004E6912" w:rsidP="00065A4C">
      <w:pPr>
        <w:widowControl w:val="0"/>
        <w:rPr>
          <w:rFonts w:eastAsia="Comic Sans MS"/>
        </w:rPr>
      </w:pPr>
    </w:p>
    <w:p w:rsidR="00912E04" w:rsidRPr="0082626A" w:rsidRDefault="00912E04" w:rsidP="00065A4C">
      <w:pPr>
        <w:widowControl w:val="0"/>
        <w:rPr>
          <w:rFonts w:eastAsia="Comic Sans MS"/>
        </w:rPr>
      </w:pPr>
    </w:p>
    <w:p w:rsidR="004E6912" w:rsidRPr="0082626A" w:rsidRDefault="004E6912" w:rsidP="004E6912">
      <w:pPr>
        <w:widowControl w:val="0"/>
        <w:jc w:val="center"/>
        <w:rPr>
          <w:rFonts w:eastAsia="Comic Sans MS"/>
        </w:rPr>
      </w:pPr>
      <w:r w:rsidRPr="0082626A">
        <w:rPr>
          <w:rFonts w:eastAsia="Comic Sans MS"/>
        </w:rPr>
        <w:t>Članak 2.</w:t>
      </w:r>
    </w:p>
    <w:p w:rsidR="004E6912" w:rsidRPr="0082626A" w:rsidRDefault="004E6912" w:rsidP="004E6912">
      <w:pPr>
        <w:rPr>
          <w:b/>
          <w:lang w:eastAsia="x-none"/>
        </w:rPr>
      </w:pPr>
    </w:p>
    <w:p w:rsidR="004E6912" w:rsidRPr="0082626A" w:rsidRDefault="004E6912" w:rsidP="004E6912">
      <w:pPr>
        <w:rPr>
          <w:i/>
          <w:lang w:eastAsia="x-none"/>
        </w:rPr>
      </w:pPr>
      <w:r w:rsidRPr="0082626A">
        <w:rPr>
          <w:lang w:eastAsia="x-none"/>
        </w:rPr>
        <w:t>U članku 14. stavku 1. podstavku 2. riječi: „ureda državne uprave „ zamjenuju se riječima: „</w:t>
      </w:r>
      <w:r w:rsidRPr="0082626A">
        <w:rPr>
          <w:rFonts w:eastAsia="Comic Sans MS"/>
          <w:lang w:val="x-none" w:eastAsia="x-none"/>
        </w:rPr>
        <w:t>upravno</w:t>
      </w:r>
      <w:r w:rsidRPr="0082626A">
        <w:rPr>
          <w:rFonts w:eastAsia="Comic Sans MS"/>
          <w:lang w:eastAsia="x-none"/>
        </w:rPr>
        <w:t>g</w:t>
      </w:r>
      <w:r w:rsidRPr="0082626A">
        <w:rPr>
          <w:rFonts w:eastAsia="Comic Sans MS"/>
          <w:lang w:val="x-none" w:eastAsia="x-none"/>
        </w:rPr>
        <w:t xml:space="preserve"> tijel</w:t>
      </w:r>
      <w:r w:rsidRPr="0082626A">
        <w:rPr>
          <w:rFonts w:eastAsia="Comic Sans MS"/>
          <w:lang w:eastAsia="x-none"/>
        </w:rPr>
        <w:t>a</w:t>
      </w:r>
      <w:r w:rsidRPr="0082626A">
        <w:rPr>
          <w:rFonts w:eastAsia="Comic Sans MS"/>
          <w:lang w:val="x-none" w:eastAsia="x-none"/>
        </w:rPr>
        <w:t xml:space="preserve"> županije nadležno</w:t>
      </w:r>
      <w:r w:rsidRPr="0082626A">
        <w:rPr>
          <w:rFonts w:eastAsia="Comic Sans MS"/>
          <w:lang w:eastAsia="x-none"/>
        </w:rPr>
        <w:t>g</w:t>
      </w:r>
      <w:r w:rsidRPr="0082626A">
        <w:rPr>
          <w:rFonts w:eastAsia="Comic Sans MS"/>
          <w:lang w:val="x-none" w:eastAsia="x-none"/>
        </w:rPr>
        <w:t xml:space="preserve"> za poslove obrazovanja</w:t>
      </w:r>
      <w:r w:rsidRPr="0082626A">
        <w:rPr>
          <w:rFonts w:eastAsia="Comic Sans MS"/>
          <w:lang w:eastAsia="x-none"/>
        </w:rPr>
        <w:t>“</w:t>
      </w:r>
    </w:p>
    <w:p w:rsidR="004E6912" w:rsidRPr="0082626A" w:rsidRDefault="004E6912" w:rsidP="004E6912">
      <w:pPr>
        <w:rPr>
          <w:i/>
          <w:lang w:eastAsia="x-none"/>
        </w:rPr>
      </w:pPr>
    </w:p>
    <w:p w:rsidR="00912E04" w:rsidRPr="0082626A" w:rsidRDefault="00912E04" w:rsidP="004E6912">
      <w:pPr>
        <w:rPr>
          <w:i/>
          <w:lang w:eastAsia="x-none"/>
        </w:rPr>
      </w:pPr>
    </w:p>
    <w:p w:rsidR="005B7706" w:rsidRPr="0082626A" w:rsidRDefault="005B7706" w:rsidP="004E6912">
      <w:pPr>
        <w:rPr>
          <w:i/>
          <w:lang w:eastAsia="x-none"/>
        </w:rPr>
      </w:pPr>
    </w:p>
    <w:p w:rsidR="001A1603" w:rsidRPr="0082626A" w:rsidRDefault="005B7706" w:rsidP="001A1603">
      <w:pPr>
        <w:widowControl w:val="0"/>
        <w:ind w:left="3600" w:firstLine="720"/>
        <w:rPr>
          <w:lang w:eastAsia="x-none"/>
        </w:rPr>
      </w:pPr>
      <w:r w:rsidRPr="0082626A">
        <w:rPr>
          <w:lang w:eastAsia="x-none"/>
        </w:rPr>
        <w:t>Članak 3</w:t>
      </w:r>
    </w:p>
    <w:p w:rsidR="001A1603" w:rsidRPr="0082626A" w:rsidRDefault="001A1603" w:rsidP="001A1603">
      <w:pPr>
        <w:widowControl w:val="0"/>
        <w:rPr>
          <w:b/>
          <w:noProof/>
          <w:snapToGrid w:val="0"/>
        </w:rPr>
      </w:pPr>
    </w:p>
    <w:p w:rsidR="001A1603" w:rsidRPr="0082626A" w:rsidRDefault="001A1603" w:rsidP="001A1603">
      <w:pPr>
        <w:widowControl w:val="0"/>
        <w:rPr>
          <w:noProof/>
          <w:snapToGrid w:val="0"/>
        </w:rPr>
      </w:pPr>
      <w:r w:rsidRPr="0082626A">
        <w:rPr>
          <w:noProof/>
          <w:snapToGrid w:val="0"/>
        </w:rPr>
        <w:t>U članku 22. stavku 4. iza riječi :“članka 121. „ dodaju se riječi: „stavka 1.“ a u zagradi riječi: „početak i tijek otkaznog roka“ zamjenjuju se riječima:“početak otkaznog roka“.</w:t>
      </w:r>
    </w:p>
    <w:p w:rsidR="001A1603" w:rsidRPr="0082626A" w:rsidRDefault="001A1603" w:rsidP="001A1603">
      <w:pPr>
        <w:widowControl w:val="0"/>
        <w:rPr>
          <w:noProof/>
          <w:snapToGrid w:val="0"/>
        </w:rPr>
      </w:pPr>
    </w:p>
    <w:p w:rsidR="005B7706" w:rsidRPr="0082626A" w:rsidRDefault="005B7706" w:rsidP="005B7706">
      <w:pPr>
        <w:jc w:val="center"/>
        <w:rPr>
          <w:lang w:eastAsia="x-none"/>
        </w:rPr>
      </w:pPr>
    </w:p>
    <w:p w:rsidR="001A1603" w:rsidRPr="0082626A" w:rsidRDefault="001A1603" w:rsidP="005B7706">
      <w:pPr>
        <w:jc w:val="center"/>
        <w:rPr>
          <w:lang w:eastAsia="x-none"/>
        </w:rPr>
      </w:pPr>
    </w:p>
    <w:p w:rsidR="001A1603" w:rsidRPr="0082626A" w:rsidRDefault="001A1603" w:rsidP="005B7706">
      <w:pPr>
        <w:jc w:val="center"/>
        <w:rPr>
          <w:lang w:eastAsia="x-none"/>
        </w:rPr>
      </w:pPr>
    </w:p>
    <w:p w:rsidR="004E6912" w:rsidRPr="0082626A" w:rsidRDefault="001A1603" w:rsidP="00E25FD8">
      <w:pPr>
        <w:jc w:val="center"/>
        <w:rPr>
          <w:lang w:eastAsia="x-none"/>
        </w:rPr>
      </w:pPr>
      <w:r w:rsidRPr="0082626A">
        <w:rPr>
          <w:lang w:eastAsia="x-none"/>
        </w:rPr>
        <w:t>Članak 4.</w:t>
      </w:r>
    </w:p>
    <w:p w:rsidR="005B7706" w:rsidRPr="0082626A" w:rsidRDefault="005B7706" w:rsidP="005B7706"/>
    <w:p w:rsidR="005B7706" w:rsidRPr="0082626A" w:rsidRDefault="005B7706" w:rsidP="005B7706">
      <w:r w:rsidRPr="0082626A">
        <w:t xml:space="preserve">Iznad članka 35. podnaslov  se mijenja i glasi:„ </w:t>
      </w:r>
      <w:r w:rsidRPr="0082626A">
        <w:rPr>
          <w:b/>
        </w:rPr>
        <w:t>3.</w:t>
      </w:r>
      <w:r w:rsidRPr="0082626A">
        <w:t xml:space="preserve"> </w:t>
      </w:r>
      <w:r w:rsidRPr="0082626A">
        <w:rPr>
          <w:b/>
          <w:bCs/>
        </w:rPr>
        <w:t>Stručno osposobljavanje za rad bez zasnivanja radnog odnosa i druge mjere“</w:t>
      </w:r>
    </w:p>
    <w:p w:rsidR="004E6912" w:rsidRPr="0082626A" w:rsidRDefault="004E6912" w:rsidP="004E6912"/>
    <w:p w:rsidR="00065A4C" w:rsidRPr="0082626A" w:rsidRDefault="00065A4C" w:rsidP="00065A4C">
      <w:pPr>
        <w:widowControl w:val="0"/>
        <w:rPr>
          <w:noProof/>
          <w:snapToGrid w:val="0"/>
        </w:rPr>
      </w:pPr>
    </w:p>
    <w:p w:rsidR="005B7706" w:rsidRPr="0082626A" w:rsidRDefault="005B7706" w:rsidP="005B7706"/>
    <w:p w:rsidR="005B7706" w:rsidRPr="0082626A" w:rsidRDefault="005B7706" w:rsidP="005B7706">
      <w:pPr>
        <w:ind w:firstLine="720"/>
        <w:jc w:val="both"/>
        <w:rPr>
          <w:lang w:val="en-GB" w:eastAsia="x-none"/>
        </w:rPr>
      </w:pPr>
      <w:r w:rsidRPr="0082626A">
        <w:rPr>
          <w:lang w:val="x-none" w:eastAsia="x-none"/>
        </w:rPr>
        <w:t xml:space="preserve">U članku 35. stavak 4. mijenja se i glasi:“ U skladu s važećim propisima </w:t>
      </w:r>
      <w:r w:rsidRPr="0082626A">
        <w:rPr>
          <w:lang w:eastAsia="x-none"/>
        </w:rPr>
        <w:t>u Školi se mogu realizirati mjere aktivne politike zapošljavanja; pripravništvo i druge mjere. „</w:t>
      </w:r>
    </w:p>
    <w:p w:rsidR="005B7706" w:rsidRPr="0082626A" w:rsidRDefault="005B7706" w:rsidP="005B7706"/>
    <w:p w:rsidR="001D5275" w:rsidRPr="0082626A" w:rsidRDefault="001D5275" w:rsidP="005B7706"/>
    <w:p w:rsidR="001D5275" w:rsidRPr="0082626A" w:rsidRDefault="001D5275" w:rsidP="005B7706"/>
    <w:p w:rsidR="005B7706" w:rsidRPr="0082626A" w:rsidRDefault="005B7706" w:rsidP="005B7706"/>
    <w:p w:rsidR="005B7706" w:rsidRPr="0082626A" w:rsidRDefault="001A1603" w:rsidP="00BA57CD">
      <w:pPr>
        <w:jc w:val="center"/>
        <w:rPr>
          <w:lang w:val="en-US" w:eastAsia="en-US"/>
        </w:rPr>
      </w:pPr>
      <w:r w:rsidRPr="0082626A">
        <w:rPr>
          <w:lang w:val="en-US" w:eastAsia="en-US"/>
        </w:rPr>
        <w:t>Članak 5</w:t>
      </w:r>
      <w:r w:rsidR="00BA57CD" w:rsidRPr="0082626A">
        <w:rPr>
          <w:lang w:val="en-US" w:eastAsia="en-US"/>
        </w:rPr>
        <w:t>.</w:t>
      </w:r>
    </w:p>
    <w:p w:rsidR="00BA57CD" w:rsidRPr="0082626A" w:rsidRDefault="00BA57CD" w:rsidP="00BA57CD">
      <w:pPr>
        <w:jc w:val="center"/>
        <w:rPr>
          <w:lang w:val="en-US" w:eastAsia="en-US"/>
        </w:rPr>
      </w:pPr>
    </w:p>
    <w:p w:rsidR="00BA57CD" w:rsidRPr="0082626A" w:rsidRDefault="00BA57CD" w:rsidP="00BA57CD"/>
    <w:p w:rsidR="00BA57CD" w:rsidRPr="0082626A" w:rsidRDefault="00BA57CD" w:rsidP="00BA57CD">
      <w:pPr>
        <w:ind w:firstLine="720"/>
        <w:jc w:val="both"/>
        <w:rPr>
          <w:lang w:val="x-none" w:eastAsia="x-none"/>
        </w:rPr>
      </w:pPr>
      <w:r w:rsidRPr="0082626A">
        <w:rPr>
          <w:lang w:val="x-none" w:eastAsia="x-none"/>
        </w:rPr>
        <w:t xml:space="preserve">Ovaj Pravilnik </w:t>
      </w:r>
      <w:r w:rsidRPr="0082626A">
        <w:rPr>
          <w:lang w:eastAsia="x-none"/>
        </w:rPr>
        <w:t xml:space="preserve">o izmjenama Pravilnika o radu </w:t>
      </w:r>
      <w:r w:rsidRPr="0082626A">
        <w:rPr>
          <w:lang w:val="x-none" w:eastAsia="x-none"/>
        </w:rPr>
        <w:t xml:space="preserve">stupa na snagu </w:t>
      </w:r>
      <w:r w:rsidRPr="0082626A">
        <w:rPr>
          <w:lang w:eastAsia="x-none"/>
        </w:rPr>
        <w:t xml:space="preserve">istekom </w:t>
      </w:r>
      <w:r w:rsidRPr="0082626A">
        <w:rPr>
          <w:lang w:val="x-none" w:eastAsia="x-none"/>
        </w:rPr>
        <w:t>osmoga (8</w:t>
      </w:r>
      <w:r w:rsidRPr="0082626A">
        <w:rPr>
          <w:lang w:eastAsia="x-none"/>
        </w:rPr>
        <w:t>.</w:t>
      </w:r>
      <w:r w:rsidRPr="0082626A">
        <w:rPr>
          <w:lang w:val="x-none" w:eastAsia="x-none"/>
        </w:rPr>
        <w:t>) dana od dana objave na oglasnoj ploči Škole.</w:t>
      </w:r>
    </w:p>
    <w:p w:rsidR="00BA57CD" w:rsidRPr="0082626A" w:rsidRDefault="00BA57CD" w:rsidP="00BA57CD"/>
    <w:p w:rsidR="00BA57CD" w:rsidRPr="0082626A" w:rsidRDefault="00BA57CD" w:rsidP="00BA57CD"/>
    <w:p w:rsidR="00BA57CD" w:rsidRPr="0082626A" w:rsidRDefault="00BA57CD" w:rsidP="00BA57CD">
      <w:pPr>
        <w:ind w:right="-113"/>
        <w:jc w:val="both"/>
        <w:rPr>
          <w:u w:val="single"/>
        </w:rPr>
      </w:pPr>
      <w:r w:rsidRPr="0082626A">
        <w:t>KLASA:</w:t>
      </w:r>
      <w:r w:rsidR="00C87F93" w:rsidRPr="0082626A">
        <w:t>003-05/20-01/04</w:t>
      </w:r>
    </w:p>
    <w:p w:rsidR="00BA57CD" w:rsidRPr="0082626A" w:rsidRDefault="00BA57CD" w:rsidP="00BA57CD">
      <w:pPr>
        <w:ind w:right="-113"/>
        <w:jc w:val="both"/>
      </w:pPr>
      <w:r w:rsidRPr="0082626A">
        <w:t>URBROJ:</w:t>
      </w:r>
      <w:r w:rsidR="00C87F93" w:rsidRPr="0082626A">
        <w:t>2168</w:t>
      </w:r>
      <w:r w:rsidR="00B70200" w:rsidRPr="0082626A">
        <w:t>/07-06-20-03</w:t>
      </w:r>
    </w:p>
    <w:p w:rsidR="009E5442" w:rsidRPr="0082626A" w:rsidRDefault="009E5442" w:rsidP="00BA57CD">
      <w:pPr>
        <w:ind w:right="-113"/>
        <w:jc w:val="both"/>
        <w:rPr>
          <w:u w:val="single"/>
        </w:rPr>
      </w:pPr>
    </w:p>
    <w:p w:rsidR="00BA57CD" w:rsidRPr="0082626A" w:rsidRDefault="009E5442" w:rsidP="00BA57CD">
      <w:pPr>
        <w:widowControl w:val="0"/>
        <w:rPr>
          <w:noProof/>
          <w:snapToGrid w:val="0"/>
          <w:u w:val="single"/>
        </w:rPr>
      </w:pPr>
      <w:r w:rsidRPr="0082626A">
        <w:rPr>
          <w:noProof/>
          <w:snapToGrid w:val="0"/>
        </w:rPr>
        <w:t>Juršići, 17.6.2020. godine</w:t>
      </w:r>
    </w:p>
    <w:p w:rsidR="00BA57CD" w:rsidRPr="0082626A" w:rsidRDefault="00BA57CD" w:rsidP="00BA57CD">
      <w:pPr>
        <w:widowControl w:val="0"/>
        <w:rPr>
          <w:noProof/>
          <w:snapToGrid w:val="0"/>
        </w:rPr>
      </w:pPr>
    </w:p>
    <w:p w:rsidR="00BA57CD" w:rsidRPr="0082626A" w:rsidRDefault="00BA57CD" w:rsidP="00BA57CD">
      <w:pPr>
        <w:widowControl w:val="0"/>
        <w:rPr>
          <w:noProof/>
          <w:snapToGrid w:val="0"/>
        </w:rPr>
      </w:pPr>
    </w:p>
    <w:p w:rsidR="00BA57CD" w:rsidRPr="0082626A" w:rsidRDefault="00BA57CD" w:rsidP="00BA57CD">
      <w:pPr>
        <w:widowControl w:val="0"/>
        <w:rPr>
          <w:noProof/>
          <w:snapToGrid w:val="0"/>
        </w:rPr>
      </w:pPr>
    </w:p>
    <w:p w:rsidR="00BA57CD" w:rsidRPr="0082626A" w:rsidRDefault="00BA57CD" w:rsidP="00BA57CD">
      <w:pPr>
        <w:widowControl w:val="0"/>
        <w:rPr>
          <w:noProof/>
          <w:snapToGrid w:val="0"/>
        </w:rPr>
      </w:pPr>
      <w:r w:rsidRPr="0082626A">
        <w:tab/>
      </w:r>
      <w:r w:rsidRPr="0082626A">
        <w:tab/>
      </w:r>
      <w:r w:rsidRPr="0082626A">
        <w:tab/>
      </w:r>
      <w:r w:rsidRPr="0082626A">
        <w:tab/>
      </w:r>
      <w:r w:rsidRPr="0082626A">
        <w:tab/>
      </w:r>
      <w:r w:rsidRPr="0082626A">
        <w:tab/>
      </w:r>
      <w:r w:rsidRPr="0082626A">
        <w:tab/>
      </w:r>
      <w:r w:rsidR="00F87E09" w:rsidRPr="0082626A">
        <w:rPr>
          <w:noProof/>
          <w:snapToGrid w:val="0"/>
        </w:rPr>
        <w:t>Predsjednica</w:t>
      </w:r>
      <w:r w:rsidRPr="0082626A">
        <w:rPr>
          <w:noProof/>
          <w:snapToGrid w:val="0"/>
        </w:rPr>
        <w:t xml:space="preserve"> Školskog odbora:</w:t>
      </w:r>
    </w:p>
    <w:p w:rsidR="00F87E09" w:rsidRPr="0082626A" w:rsidRDefault="00F87E09" w:rsidP="00BA57CD">
      <w:pPr>
        <w:widowControl w:val="0"/>
        <w:rPr>
          <w:noProof/>
          <w:snapToGrid w:val="0"/>
        </w:rPr>
      </w:pPr>
      <w:r w:rsidRPr="0082626A">
        <w:rPr>
          <w:noProof/>
          <w:snapToGrid w:val="0"/>
        </w:rPr>
        <w:tab/>
      </w:r>
      <w:r w:rsidRPr="0082626A">
        <w:rPr>
          <w:noProof/>
          <w:snapToGrid w:val="0"/>
        </w:rPr>
        <w:tab/>
      </w:r>
      <w:r w:rsidRPr="0082626A">
        <w:rPr>
          <w:noProof/>
          <w:snapToGrid w:val="0"/>
        </w:rPr>
        <w:tab/>
      </w:r>
      <w:r w:rsidRPr="0082626A">
        <w:rPr>
          <w:noProof/>
          <w:snapToGrid w:val="0"/>
        </w:rPr>
        <w:tab/>
      </w:r>
      <w:r w:rsidRPr="0082626A">
        <w:rPr>
          <w:noProof/>
          <w:snapToGrid w:val="0"/>
        </w:rPr>
        <w:tab/>
      </w:r>
      <w:r w:rsidRPr="0082626A">
        <w:rPr>
          <w:noProof/>
          <w:snapToGrid w:val="0"/>
        </w:rPr>
        <w:tab/>
      </w:r>
      <w:r w:rsidRPr="0082626A">
        <w:rPr>
          <w:noProof/>
          <w:snapToGrid w:val="0"/>
        </w:rPr>
        <w:tab/>
        <w:t xml:space="preserve">Gordana </w:t>
      </w:r>
      <w:r w:rsidR="009366BF">
        <w:rPr>
          <w:noProof/>
          <w:snapToGrid w:val="0"/>
        </w:rPr>
        <w:t>Rupe</w:t>
      </w:r>
      <w:r w:rsidRPr="0082626A">
        <w:rPr>
          <w:noProof/>
          <w:snapToGrid w:val="0"/>
        </w:rPr>
        <w:t>ne Stančić, prof.</w:t>
      </w:r>
    </w:p>
    <w:p w:rsidR="00BA57CD" w:rsidRPr="0082626A" w:rsidRDefault="00BA57CD" w:rsidP="00BA57CD">
      <w:pPr>
        <w:widowControl w:val="0"/>
        <w:rPr>
          <w:noProof/>
          <w:snapToGrid w:val="0"/>
        </w:rPr>
      </w:pPr>
    </w:p>
    <w:p w:rsidR="00BA57CD" w:rsidRPr="0082626A" w:rsidRDefault="00BA57CD" w:rsidP="00BA57CD">
      <w:pPr>
        <w:widowControl w:val="0"/>
        <w:rPr>
          <w:noProof/>
          <w:snapToGrid w:val="0"/>
          <w:u w:val="single"/>
        </w:rPr>
      </w:pPr>
      <w:r w:rsidRPr="0082626A">
        <w:rPr>
          <w:noProof/>
          <w:snapToGrid w:val="0"/>
        </w:rPr>
        <w:tab/>
      </w:r>
      <w:r w:rsidRPr="0082626A">
        <w:rPr>
          <w:noProof/>
          <w:snapToGrid w:val="0"/>
        </w:rPr>
        <w:tab/>
      </w:r>
      <w:r w:rsidRPr="0082626A">
        <w:rPr>
          <w:noProof/>
          <w:snapToGrid w:val="0"/>
        </w:rPr>
        <w:tab/>
      </w:r>
      <w:r w:rsidRPr="0082626A">
        <w:rPr>
          <w:noProof/>
          <w:snapToGrid w:val="0"/>
        </w:rPr>
        <w:tab/>
      </w:r>
      <w:r w:rsidRPr="0082626A">
        <w:rPr>
          <w:noProof/>
          <w:snapToGrid w:val="0"/>
        </w:rPr>
        <w:tab/>
      </w:r>
      <w:r w:rsidRPr="0082626A">
        <w:rPr>
          <w:noProof/>
          <w:snapToGrid w:val="0"/>
        </w:rPr>
        <w:tab/>
      </w:r>
      <w:r w:rsidRPr="0082626A">
        <w:rPr>
          <w:noProof/>
          <w:snapToGrid w:val="0"/>
        </w:rPr>
        <w:tab/>
      </w:r>
      <w:r w:rsidRPr="0082626A">
        <w:rPr>
          <w:noProof/>
          <w:snapToGrid w:val="0"/>
          <w:u w:val="single"/>
        </w:rPr>
        <w:tab/>
      </w:r>
      <w:r w:rsidRPr="0082626A">
        <w:rPr>
          <w:noProof/>
          <w:snapToGrid w:val="0"/>
          <w:u w:val="single"/>
        </w:rPr>
        <w:tab/>
      </w:r>
      <w:r w:rsidRPr="0082626A">
        <w:rPr>
          <w:noProof/>
          <w:snapToGrid w:val="0"/>
          <w:u w:val="single"/>
        </w:rPr>
        <w:tab/>
      </w:r>
      <w:r w:rsidRPr="0082626A">
        <w:rPr>
          <w:noProof/>
          <w:snapToGrid w:val="0"/>
          <w:u w:val="single"/>
        </w:rPr>
        <w:tab/>
      </w:r>
      <w:r w:rsidRPr="0082626A">
        <w:rPr>
          <w:noProof/>
          <w:snapToGrid w:val="0"/>
          <w:u w:val="single"/>
        </w:rPr>
        <w:tab/>
      </w:r>
    </w:p>
    <w:p w:rsidR="00BA57CD" w:rsidRPr="0082626A" w:rsidRDefault="00BA57CD" w:rsidP="00BA57CD">
      <w:pPr>
        <w:rPr>
          <w:lang w:val="en-US" w:eastAsia="en-US"/>
        </w:rPr>
      </w:pPr>
    </w:p>
    <w:p w:rsidR="00BC0211" w:rsidRDefault="009E5442">
      <w:r w:rsidRPr="0082626A">
        <w:t>Ove izmjene i dopune Pravilnika o radu objavljene su na oglasnoj ploči Škole dana 18.6.2020. godine, a stupile su na snagu dana 2</w:t>
      </w:r>
      <w:r w:rsidR="001316DC" w:rsidRPr="0082626A">
        <w:t>6</w:t>
      </w:r>
      <w:r w:rsidRPr="0082626A">
        <w:t>.6.2020. godine</w:t>
      </w:r>
    </w:p>
    <w:p w:rsidR="00377C6E" w:rsidRDefault="00377C6E"/>
    <w:p w:rsidR="00377C6E" w:rsidRDefault="00377C6E"/>
    <w:p w:rsidR="00377C6E" w:rsidRDefault="00377C6E"/>
    <w:p w:rsidR="00377C6E" w:rsidRDefault="00377C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Ravnateljica</w:t>
      </w:r>
    </w:p>
    <w:p w:rsidR="00377C6E" w:rsidRDefault="00377C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Nadia Vale-Kablar, prof.</w:t>
      </w:r>
    </w:p>
    <w:p w:rsidR="00D70E98" w:rsidRDefault="00D70E98"/>
    <w:p w:rsidR="00D70E98" w:rsidRPr="0082626A" w:rsidRDefault="00D70E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  <w:bookmarkStart w:id="0" w:name="_GoBack"/>
      <w:bookmarkEnd w:id="0"/>
    </w:p>
    <w:sectPr w:rsidR="00D70E98" w:rsidRPr="008262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D42" w:rsidRDefault="00945D42" w:rsidP="00E25FD8">
      <w:r>
        <w:separator/>
      </w:r>
    </w:p>
  </w:endnote>
  <w:endnote w:type="continuationSeparator" w:id="0">
    <w:p w:rsidR="00945D42" w:rsidRDefault="00945D42" w:rsidP="00E2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D42" w:rsidRDefault="00945D42" w:rsidP="00E25FD8">
      <w:r>
        <w:separator/>
      </w:r>
    </w:p>
  </w:footnote>
  <w:footnote w:type="continuationSeparator" w:id="0">
    <w:p w:rsidR="00945D42" w:rsidRDefault="00945D42" w:rsidP="00E25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563F1"/>
    <w:multiLevelType w:val="hybridMultilevel"/>
    <w:tmpl w:val="674EADDC"/>
    <w:lvl w:ilvl="0" w:tplc="AC945FEE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</w:lvl>
    <w:lvl w:ilvl="1" w:tplc="9B22D4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EA02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4852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EF7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2E5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4017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843D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FECC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74"/>
    <w:rsid w:val="00065A4C"/>
    <w:rsid w:val="0010639D"/>
    <w:rsid w:val="001316DC"/>
    <w:rsid w:val="001829E6"/>
    <w:rsid w:val="001A1603"/>
    <w:rsid w:val="001D5275"/>
    <w:rsid w:val="0025334E"/>
    <w:rsid w:val="00277B6F"/>
    <w:rsid w:val="002864B7"/>
    <w:rsid w:val="00377C6E"/>
    <w:rsid w:val="003D2374"/>
    <w:rsid w:val="004C0C1E"/>
    <w:rsid w:val="004E6912"/>
    <w:rsid w:val="005B7706"/>
    <w:rsid w:val="0082626A"/>
    <w:rsid w:val="008E2397"/>
    <w:rsid w:val="00912E04"/>
    <w:rsid w:val="009366BF"/>
    <w:rsid w:val="00945D42"/>
    <w:rsid w:val="009E5442"/>
    <w:rsid w:val="00A224A2"/>
    <w:rsid w:val="00AA3525"/>
    <w:rsid w:val="00B70200"/>
    <w:rsid w:val="00BA57CD"/>
    <w:rsid w:val="00BC0211"/>
    <w:rsid w:val="00C87F93"/>
    <w:rsid w:val="00D70E98"/>
    <w:rsid w:val="00E25FD8"/>
    <w:rsid w:val="00F31C52"/>
    <w:rsid w:val="00F62A51"/>
    <w:rsid w:val="00F87E09"/>
    <w:rsid w:val="00FF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4F198"/>
  <w15:chartTrackingRefBased/>
  <w15:docId w15:val="{90F75A17-170F-406E-97DB-08EFF712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3D2374"/>
    <w:pPr>
      <w:jc w:val="both"/>
    </w:pPr>
    <w:rPr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semiHidden/>
    <w:rsid w:val="003D23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glavlje">
    <w:name w:val="header"/>
    <w:basedOn w:val="Normal"/>
    <w:link w:val="ZaglavljeChar"/>
    <w:uiPriority w:val="99"/>
    <w:unhideWhenUsed/>
    <w:rsid w:val="00E25FD8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25FD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E25FD8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5FD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F152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1521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2020-06-23T07:20:00Z</cp:lastPrinted>
  <dcterms:created xsi:type="dcterms:W3CDTF">2020-06-23T07:22:00Z</dcterms:created>
  <dcterms:modified xsi:type="dcterms:W3CDTF">2020-06-23T10:14:00Z</dcterms:modified>
</cp:coreProperties>
</file>